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13518" w14:textId="77777777" w:rsidR="009B3EEF" w:rsidRPr="009B3EEF" w:rsidRDefault="009B3EEF" w:rsidP="009B3EEF">
      <w:pPr>
        <w:pStyle w:val="ListParagraph"/>
        <w:numPr>
          <w:ilvl w:val="0"/>
          <w:numId w:val="2"/>
        </w:numPr>
        <w:spacing w:after="0" w:line="648" w:lineRule="atLeast"/>
        <w:textAlignment w:val="baseline"/>
        <w:outlineLvl w:val="0"/>
        <w:rPr>
          <w:rFonts w:ascii="Arial" w:eastAsia="Times New Roman" w:hAnsi="Arial" w:cs="Arial"/>
          <w:b/>
          <w:bCs/>
          <w:color w:val="FFFFFF"/>
          <w:kern w:val="36"/>
          <w:sz w:val="48"/>
          <w:szCs w:val="48"/>
          <w:lang w:eastAsia="en-IE"/>
          <w14:ligatures w14:val="none"/>
        </w:rPr>
      </w:pPr>
      <w:r w:rsidRPr="009B3EEF">
        <w:rPr>
          <w:rFonts w:ascii="Arial" w:eastAsia="Times New Roman" w:hAnsi="Arial" w:cs="Arial"/>
          <w:b/>
          <w:bCs/>
          <w:color w:val="FFFFFF"/>
          <w:kern w:val="36"/>
          <w:sz w:val="48"/>
          <w:szCs w:val="48"/>
          <w:lang w:eastAsia="en-IE"/>
          <w14:ligatures w14:val="none"/>
        </w:rPr>
        <w:t>GDPR WEBSITE PRIVACY POLICY</w:t>
      </w:r>
    </w:p>
    <w:p w14:paraId="3AFEB01D" w14:textId="1D86DBB7" w:rsidR="009B3EEF" w:rsidRPr="00612621" w:rsidRDefault="009B3EEF" w:rsidP="004E6AED">
      <w:pPr>
        <w:pStyle w:val="ListParagraph"/>
        <w:shd w:val="clear" w:color="auto" w:fill="FFFFFF"/>
        <w:spacing w:after="0" w:line="240" w:lineRule="auto"/>
        <w:textAlignment w:val="baseline"/>
        <w:outlineLvl w:val="2"/>
        <w:rPr>
          <w:rFonts w:ascii="Arial" w:eastAsia="Times New Roman" w:hAnsi="Arial" w:cs="Arial"/>
          <w:b/>
          <w:bCs/>
          <w:color w:val="000000" w:themeColor="text1"/>
          <w:kern w:val="0"/>
          <w:sz w:val="27"/>
          <w:szCs w:val="27"/>
          <w:u w:val="single"/>
          <w:lang w:eastAsia="en-IE"/>
          <w14:ligatures w14:val="none"/>
        </w:rPr>
      </w:pPr>
      <w:r w:rsidRPr="00612621">
        <w:rPr>
          <w:rFonts w:ascii="Arial" w:eastAsia="Times New Roman" w:hAnsi="Arial" w:cs="Arial"/>
          <w:b/>
          <w:bCs/>
          <w:color w:val="000000" w:themeColor="text1"/>
          <w:kern w:val="0"/>
          <w:sz w:val="27"/>
          <w:szCs w:val="27"/>
          <w:u w:val="single"/>
          <w:lang w:eastAsia="en-IE"/>
          <w14:ligatures w14:val="none"/>
        </w:rPr>
        <w:t>GDPR</w:t>
      </w:r>
      <w:r w:rsidR="008B4084" w:rsidRPr="00612621">
        <w:rPr>
          <w:rFonts w:ascii="Arial" w:eastAsia="Times New Roman" w:hAnsi="Arial" w:cs="Arial"/>
          <w:b/>
          <w:bCs/>
          <w:color w:val="000000" w:themeColor="text1"/>
          <w:kern w:val="0"/>
          <w:sz w:val="27"/>
          <w:szCs w:val="27"/>
          <w:u w:val="single"/>
          <w:lang w:eastAsia="en-IE"/>
          <w14:ligatures w14:val="none"/>
        </w:rPr>
        <w:t xml:space="preserve"> </w:t>
      </w:r>
      <w:r w:rsidRPr="00612621">
        <w:rPr>
          <w:rFonts w:ascii="Arial" w:eastAsia="Times New Roman" w:hAnsi="Arial" w:cs="Arial"/>
          <w:b/>
          <w:bCs/>
          <w:color w:val="000000" w:themeColor="text1"/>
          <w:kern w:val="0"/>
          <w:sz w:val="27"/>
          <w:szCs w:val="27"/>
          <w:u w:val="single"/>
          <w:lang w:eastAsia="en-IE"/>
          <w14:ligatures w14:val="none"/>
        </w:rPr>
        <w:t xml:space="preserve"> Privacy Policy </w:t>
      </w:r>
    </w:p>
    <w:p w14:paraId="08B686DA" w14:textId="77777777" w:rsidR="00B266F4" w:rsidRPr="00612621" w:rsidRDefault="00B266F4" w:rsidP="00B266F4">
      <w:pPr>
        <w:pStyle w:val="ListParagraph"/>
        <w:shd w:val="clear" w:color="auto" w:fill="FFFFFF"/>
        <w:spacing w:after="0" w:line="240" w:lineRule="auto"/>
        <w:textAlignment w:val="baseline"/>
        <w:outlineLvl w:val="2"/>
        <w:rPr>
          <w:rFonts w:ascii="Arial" w:eastAsia="Times New Roman" w:hAnsi="Arial" w:cs="Arial"/>
          <w:b/>
          <w:bCs/>
          <w:color w:val="000000" w:themeColor="text1"/>
          <w:kern w:val="0"/>
          <w:sz w:val="27"/>
          <w:szCs w:val="27"/>
          <w:lang w:eastAsia="en-IE"/>
          <w14:ligatures w14:val="none"/>
        </w:rPr>
      </w:pPr>
    </w:p>
    <w:p w14:paraId="3465FBE1" w14:textId="77777777" w:rsidR="00466F0E" w:rsidRPr="00612621" w:rsidRDefault="009B3EEF" w:rsidP="004E6AED">
      <w:pPr>
        <w:pStyle w:val="ListParagraph"/>
        <w:shd w:val="clear" w:color="auto" w:fill="FFFFFF"/>
        <w:spacing w:after="0" w:line="390" w:lineRule="atLeast"/>
        <w:textAlignment w:val="baseline"/>
        <w:rPr>
          <w:rFonts w:ascii="Arial" w:eastAsia="Times New Roman" w:hAnsi="Arial" w:cs="Arial"/>
          <w:b/>
          <w:bCs/>
          <w:color w:val="000000" w:themeColor="text1"/>
          <w:kern w:val="0"/>
          <w:sz w:val="27"/>
          <w:szCs w:val="27"/>
          <w:u w:val="single"/>
          <w:bdr w:val="none" w:sz="0" w:space="0" w:color="auto" w:frame="1"/>
          <w:lang w:eastAsia="en-IE"/>
          <w14:ligatures w14:val="none"/>
        </w:rPr>
      </w:pPr>
      <w:r w:rsidRPr="00612621">
        <w:rPr>
          <w:rFonts w:ascii="Arial" w:eastAsia="Times New Roman" w:hAnsi="Arial" w:cs="Arial"/>
          <w:b/>
          <w:bCs/>
          <w:color w:val="000000" w:themeColor="text1"/>
          <w:kern w:val="0"/>
          <w:sz w:val="27"/>
          <w:szCs w:val="27"/>
          <w:u w:val="single"/>
          <w:bdr w:val="none" w:sz="0" w:space="0" w:color="auto" w:frame="1"/>
          <w:lang w:eastAsia="en-IE"/>
          <w14:ligatures w14:val="none"/>
        </w:rPr>
        <w:t>Introduction</w:t>
      </w:r>
    </w:p>
    <w:p w14:paraId="57B70C92" w14:textId="19ECD8CB" w:rsidR="009B3EEF" w:rsidRPr="00612621" w:rsidRDefault="009B3EEF" w:rsidP="004E6AED">
      <w:pPr>
        <w:pStyle w:val="ListParagraph"/>
        <w:shd w:val="clear" w:color="auto" w:fill="FFFFFF"/>
        <w:spacing w:after="0" w:line="390" w:lineRule="atLeast"/>
        <w:textAlignment w:val="baseline"/>
        <w:rPr>
          <w:rFonts w:ascii="Arial" w:eastAsia="Times New Roman" w:hAnsi="Arial" w:cs="Arial"/>
          <w:color w:val="000000" w:themeColor="text1"/>
          <w:kern w:val="0"/>
          <w:sz w:val="27"/>
          <w:szCs w:val="27"/>
          <w:lang w:eastAsia="en-IE"/>
          <w14:ligatures w14:val="none"/>
        </w:rPr>
      </w:pPr>
      <w:r w:rsidRPr="00612621">
        <w:rPr>
          <w:rFonts w:ascii="Arial" w:eastAsia="Times New Roman" w:hAnsi="Arial" w:cs="Arial"/>
          <w:color w:val="000000" w:themeColor="text1"/>
          <w:kern w:val="0"/>
          <w:lang w:eastAsia="en-IE"/>
          <w14:ligatures w14:val="none"/>
        </w:rPr>
        <w:t>This Privacy Policy explains how</w:t>
      </w:r>
      <w:r w:rsidR="008B4084" w:rsidRPr="00612621">
        <w:rPr>
          <w:rFonts w:ascii="Arial" w:eastAsia="Times New Roman" w:hAnsi="Arial" w:cs="Arial"/>
          <w:color w:val="000000" w:themeColor="text1"/>
          <w:kern w:val="0"/>
          <w:lang w:eastAsia="en-IE"/>
          <w14:ligatures w14:val="none"/>
        </w:rPr>
        <w:t xml:space="preserve"> </w:t>
      </w:r>
      <w:proofErr w:type="spellStart"/>
      <w:r w:rsidR="008B4084" w:rsidRPr="00612621">
        <w:rPr>
          <w:rFonts w:ascii="Arial" w:eastAsia="Times New Roman" w:hAnsi="Arial" w:cs="Arial"/>
          <w:color w:val="000000" w:themeColor="text1"/>
          <w:kern w:val="0"/>
          <w:lang w:eastAsia="en-IE"/>
          <w14:ligatures w14:val="none"/>
        </w:rPr>
        <w:t>T.O’Hora</w:t>
      </w:r>
      <w:proofErr w:type="spellEnd"/>
      <w:r w:rsidR="008B4084" w:rsidRPr="00612621">
        <w:rPr>
          <w:rFonts w:ascii="Arial" w:eastAsia="Times New Roman" w:hAnsi="Arial" w:cs="Arial"/>
          <w:color w:val="000000" w:themeColor="text1"/>
          <w:kern w:val="0"/>
          <w:lang w:eastAsia="en-IE"/>
          <w14:ligatures w14:val="none"/>
        </w:rPr>
        <w:t xml:space="preserve"> (Ballina) Ltd trading as </w:t>
      </w:r>
      <w:proofErr w:type="spellStart"/>
      <w:r w:rsidR="008B4084" w:rsidRPr="00612621">
        <w:rPr>
          <w:rFonts w:ascii="Arial" w:eastAsia="Times New Roman" w:hAnsi="Arial" w:cs="Arial"/>
          <w:color w:val="000000" w:themeColor="text1"/>
          <w:kern w:val="0"/>
          <w:lang w:eastAsia="en-IE"/>
          <w14:ligatures w14:val="none"/>
        </w:rPr>
        <w:t>ohorahomes</w:t>
      </w:r>
      <w:proofErr w:type="spellEnd"/>
      <w:r w:rsidR="00B266F4" w:rsidRPr="00612621">
        <w:rPr>
          <w:rFonts w:ascii="Arial" w:eastAsia="Times New Roman" w:hAnsi="Arial" w:cs="Arial"/>
          <w:color w:val="000000" w:themeColor="text1"/>
          <w:kern w:val="0"/>
          <w:lang w:eastAsia="en-IE"/>
          <w14:ligatures w14:val="none"/>
        </w:rPr>
        <w:t xml:space="preserve"> </w:t>
      </w:r>
      <w:r w:rsidRPr="00612621">
        <w:rPr>
          <w:rFonts w:ascii="Arial" w:eastAsia="Times New Roman" w:hAnsi="Arial" w:cs="Arial"/>
          <w:color w:val="000000" w:themeColor="text1"/>
          <w:kern w:val="0"/>
          <w:lang w:eastAsia="en-IE"/>
          <w14:ligatures w14:val="none"/>
        </w:rPr>
        <w:t xml:space="preserve"> located at www.</w:t>
      </w:r>
      <w:r w:rsidR="00B266F4" w:rsidRPr="00612621">
        <w:rPr>
          <w:rFonts w:ascii="Arial" w:eastAsia="Times New Roman" w:hAnsi="Arial" w:cs="Arial"/>
          <w:color w:val="000000" w:themeColor="text1"/>
          <w:kern w:val="0"/>
          <w:lang w:eastAsia="en-IE"/>
          <w14:ligatures w14:val="none"/>
        </w:rPr>
        <w:t>ohorahomes</w:t>
      </w:r>
      <w:r w:rsidRPr="00612621">
        <w:rPr>
          <w:rFonts w:ascii="Arial" w:eastAsia="Times New Roman" w:hAnsi="Arial" w:cs="Arial"/>
          <w:color w:val="000000" w:themeColor="text1"/>
          <w:kern w:val="0"/>
          <w:lang w:eastAsia="en-IE"/>
          <w14:ligatures w14:val="none"/>
        </w:rPr>
        <w:t>.com, collects, uses, and protects your personal data</w:t>
      </w:r>
      <w:r w:rsidR="00FC7786" w:rsidRPr="00612621">
        <w:rPr>
          <w:rFonts w:ascii="Arial" w:eastAsia="Times New Roman" w:hAnsi="Arial" w:cs="Arial"/>
          <w:color w:val="000000" w:themeColor="text1"/>
          <w:kern w:val="0"/>
          <w:lang w:eastAsia="en-IE"/>
          <w14:ligatures w14:val="none"/>
        </w:rPr>
        <w:t>.</w:t>
      </w:r>
    </w:p>
    <w:p w14:paraId="246A142F" w14:textId="4B0042C2" w:rsidR="009B3EEF" w:rsidRPr="00612621" w:rsidRDefault="009B3EEF" w:rsidP="00B266F4">
      <w:pPr>
        <w:shd w:val="clear" w:color="auto" w:fill="FFFFFF"/>
        <w:spacing w:after="0" w:line="390" w:lineRule="atLeast"/>
        <w:ind w:left="360"/>
        <w:textAlignment w:val="baseline"/>
        <w:rPr>
          <w:rFonts w:ascii="Arial" w:eastAsia="Times New Roman" w:hAnsi="Arial" w:cs="Arial"/>
          <w:color w:val="000000" w:themeColor="text1"/>
          <w:kern w:val="0"/>
          <w:sz w:val="27"/>
          <w:szCs w:val="27"/>
          <w:lang w:eastAsia="en-IE"/>
          <w14:ligatures w14:val="none"/>
        </w:rPr>
      </w:pPr>
    </w:p>
    <w:p w14:paraId="1F4F596D" w14:textId="184E9668" w:rsidR="00DE0659" w:rsidRPr="00612621" w:rsidRDefault="009B3EEF" w:rsidP="004E6AED">
      <w:pPr>
        <w:pStyle w:val="ListParagraph"/>
        <w:shd w:val="clear" w:color="auto" w:fill="FFFFFF"/>
        <w:spacing w:after="0" w:line="390" w:lineRule="atLeast"/>
        <w:textAlignment w:val="baseline"/>
        <w:rPr>
          <w:rFonts w:ascii="Arial" w:eastAsia="Times New Roman" w:hAnsi="Arial" w:cs="Arial"/>
          <w:color w:val="000000" w:themeColor="text1"/>
          <w:kern w:val="0"/>
          <w:sz w:val="27"/>
          <w:szCs w:val="27"/>
          <w:u w:val="single"/>
          <w:lang w:eastAsia="en-IE"/>
          <w14:ligatures w14:val="none"/>
        </w:rPr>
      </w:pPr>
      <w:r w:rsidRPr="00612621">
        <w:rPr>
          <w:rFonts w:ascii="Arial" w:eastAsia="Times New Roman" w:hAnsi="Arial" w:cs="Arial"/>
          <w:b/>
          <w:bCs/>
          <w:color w:val="000000" w:themeColor="text1"/>
          <w:kern w:val="0"/>
          <w:sz w:val="27"/>
          <w:szCs w:val="27"/>
          <w:u w:val="single"/>
          <w:bdr w:val="none" w:sz="0" w:space="0" w:color="auto" w:frame="1"/>
          <w:lang w:eastAsia="en-IE"/>
          <w14:ligatures w14:val="none"/>
        </w:rPr>
        <w:t>Purpose</w:t>
      </w:r>
    </w:p>
    <w:p w14:paraId="34FCBC79" w14:textId="21C3269B" w:rsidR="009B3EEF" w:rsidRPr="00612621" w:rsidRDefault="009B3EEF" w:rsidP="00F95C00">
      <w:pPr>
        <w:shd w:val="clear" w:color="auto" w:fill="FFFFFF"/>
        <w:spacing w:after="0" w:line="390" w:lineRule="atLeast"/>
        <w:ind w:left="720"/>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We have procedures in place to deal with any suspected data security breach. We will notify you and any applicable regulator of a suspected data security breach where we are legally required to do so.</w:t>
      </w:r>
    </w:p>
    <w:p w14:paraId="5ED72EB2" w14:textId="777A4B3E" w:rsidR="009B3EEF" w:rsidRPr="00612621" w:rsidRDefault="009B3EEF" w:rsidP="00477291">
      <w:pPr>
        <w:pStyle w:val="ListParagraph"/>
        <w:shd w:val="clear" w:color="auto" w:fill="FFFFFF"/>
        <w:spacing w:after="0" w:line="390" w:lineRule="atLeast"/>
        <w:textAlignment w:val="baseline"/>
        <w:rPr>
          <w:rFonts w:ascii="Arial" w:eastAsia="Times New Roman" w:hAnsi="Arial" w:cs="Arial"/>
          <w:color w:val="000000" w:themeColor="text1"/>
          <w:kern w:val="0"/>
          <w:sz w:val="27"/>
          <w:szCs w:val="27"/>
          <w:lang w:eastAsia="en-IE"/>
          <w14:ligatures w14:val="none"/>
        </w:rPr>
      </w:pPr>
    </w:p>
    <w:p w14:paraId="7BECF6AC" w14:textId="2A9FFF57" w:rsidR="009B3EEF" w:rsidRPr="00612621" w:rsidRDefault="009B3EEF" w:rsidP="00415E68">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t>Our Website</w:t>
      </w:r>
      <w:r w:rsidRPr="00612621">
        <w:rPr>
          <w:rFonts w:ascii="Arial" w:eastAsia="Times New Roman" w:hAnsi="Arial" w:cs="Arial"/>
          <w:color w:val="000000" w:themeColor="text1"/>
          <w:kern w:val="0"/>
          <w:sz w:val="27"/>
          <w:szCs w:val="27"/>
          <w:lang w:eastAsia="en-IE"/>
          <w14:ligatures w14:val="none"/>
        </w:rPr>
        <w:br/>
      </w:r>
      <w:r w:rsidRPr="00612621">
        <w:rPr>
          <w:rFonts w:ascii="Arial" w:eastAsia="Times New Roman" w:hAnsi="Arial" w:cs="Arial"/>
          <w:color w:val="000000" w:themeColor="text1"/>
          <w:kern w:val="0"/>
          <w:lang w:eastAsia="en-IE"/>
          <w14:ligatures w14:val="none"/>
        </w:rPr>
        <w:t>From our clients, we collect: names, addresses, telephone numbers and email addresses. We also hold the drawings of the structures that we have worked on for you. From our suppliers and subcontractors, we collect names, addresses, telephone numbers and email addresses. We also collect account numbers and bank details.</w:t>
      </w:r>
    </w:p>
    <w:p w14:paraId="0473FDD9" w14:textId="078258C7" w:rsidR="00665F9B" w:rsidRPr="00612621" w:rsidRDefault="009B3EEF" w:rsidP="007439FC">
      <w:pPr>
        <w:shd w:val="clear" w:color="auto" w:fill="FFFFFF"/>
        <w:spacing w:after="0" w:line="390" w:lineRule="atLeast"/>
        <w:ind w:left="720"/>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 xml:space="preserve">You directly provide </w:t>
      </w:r>
      <w:proofErr w:type="spellStart"/>
      <w:r w:rsidR="00E76A3B" w:rsidRPr="00612621">
        <w:rPr>
          <w:rFonts w:ascii="Arial" w:eastAsia="Times New Roman" w:hAnsi="Arial" w:cs="Arial"/>
          <w:color w:val="000000" w:themeColor="text1"/>
          <w:kern w:val="0"/>
          <w:lang w:eastAsia="en-IE"/>
          <w14:ligatures w14:val="none"/>
        </w:rPr>
        <w:t>T.O’Hora</w:t>
      </w:r>
      <w:proofErr w:type="spellEnd"/>
      <w:r w:rsidR="00E76A3B" w:rsidRPr="00612621">
        <w:rPr>
          <w:rFonts w:ascii="Arial" w:eastAsia="Times New Roman" w:hAnsi="Arial" w:cs="Arial"/>
          <w:color w:val="000000" w:themeColor="text1"/>
          <w:kern w:val="0"/>
          <w:lang w:eastAsia="en-IE"/>
          <w14:ligatures w14:val="none"/>
        </w:rPr>
        <w:t xml:space="preserve"> (Ballina) Ltd</w:t>
      </w:r>
      <w:r w:rsidR="00E76A3B" w:rsidRPr="00612621">
        <w:rPr>
          <w:rFonts w:ascii="Arial" w:eastAsia="Times New Roman" w:hAnsi="Arial" w:cs="Arial"/>
          <w:b/>
          <w:bCs/>
          <w:color w:val="000000" w:themeColor="text1"/>
          <w:kern w:val="0"/>
          <w:lang w:eastAsia="en-IE"/>
          <w14:ligatures w14:val="none"/>
        </w:rPr>
        <w:t xml:space="preserve"> </w:t>
      </w:r>
      <w:r w:rsidRPr="00612621">
        <w:rPr>
          <w:rFonts w:ascii="Arial" w:eastAsia="Times New Roman" w:hAnsi="Arial" w:cs="Arial"/>
          <w:color w:val="000000" w:themeColor="text1"/>
          <w:kern w:val="0"/>
          <w:lang w:eastAsia="en-IE"/>
          <w14:ligatures w14:val="none"/>
        </w:rPr>
        <w:t>with most of the data we collect. We collect data and process data when you:</w:t>
      </w:r>
    </w:p>
    <w:p w14:paraId="556B7889" w14:textId="77777777" w:rsidR="00CC6D4D" w:rsidRPr="00612621" w:rsidRDefault="00CC6D4D" w:rsidP="007439FC">
      <w:pPr>
        <w:shd w:val="clear" w:color="auto" w:fill="FFFFFF"/>
        <w:spacing w:after="0" w:line="390" w:lineRule="atLeast"/>
        <w:ind w:left="720"/>
        <w:textAlignment w:val="baseline"/>
        <w:rPr>
          <w:rFonts w:ascii="Arial" w:eastAsia="Times New Roman" w:hAnsi="Arial" w:cs="Arial"/>
          <w:color w:val="000000" w:themeColor="text1"/>
          <w:kern w:val="0"/>
          <w:lang w:eastAsia="en-IE"/>
          <w14:ligatures w14:val="none"/>
        </w:rPr>
      </w:pPr>
    </w:p>
    <w:p w14:paraId="11B0EF54" w14:textId="1A5E2A21" w:rsidR="00665F9B" w:rsidRPr="00612621" w:rsidRDefault="009B3EEF" w:rsidP="008C1CF9">
      <w:pPr>
        <w:pStyle w:val="ListParagraph"/>
        <w:numPr>
          <w:ilvl w:val="0"/>
          <w:numId w:val="12"/>
        </w:numPr>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Register online or place an order for any of our services</w:t>
      </w:r>
    </w:p>
    <w:p w14:paraId="04D004A8" w14:textId="7D7FEE37" w:rsidR="00665F9B" w:rsidRPr="00612621" w:rsidRDefault="009B3EEF" w:rsidP="008C1CF9">
      <w:pPr>
        <w:pStyle w:val="ListParagraph"/>
        <w:numPr>
          <w:ilvl w:val="0"/>
          <w:numId w:val="12"/>
        </w:numPr>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Voluntarily provide feedback via email</w:t>
      </w:r>
    </w:p>
    <w:p w14:paraId="02D7639C" w14:textId="06FE20F6" w:rsidR="00665F9B" w:rsidRPr="00612621" w:rsidRDefault="009B3EEF" w:rsidP="008C1CF9">
      <w:pPr>
        <w:pStyle w:val="ListParagraph"/>
        <w:numPr>
          <w:ilvl w:val="0"/>
          <w:numId w:val="12"/>
        </w:numPr>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Use or view our website via your browser’s cookies</w:t>
      </w:r>
    </w:p>
    <w:p w14:paraId="49192C52" w14:textId="03989A79" w:rsidR="009B3EEF" w:rsidRPr="00612621" w:rsidRDefault="007439FC" w:rsidP="008C1CF9">
      <w:pPr>
        <w:pStyle w:val="ListParagraph"/>
        <w:numPr>
          <w:ilvl w:val="0"/>
          <w:numId w:val="12"/>
        </w:numPr>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 xml:space="preserve">We do </w:t>
      </w:r>
      <w:r w:rsidR="009B3EEF" w:rsidRPr="00612621">
        <w:rPr>
          <w:rFonts w:ascii="Arial" w:eastAsia="Times New Roman" w:hAnsi="Arial" w:cs="Arial"/>
          <w:color w:val="000000" w:themeColor="text1"/>
          <w:kern w:val="0"/>
          <w:lang w:eastAsia="en-IE"/>
          <w14:ligatures w14:val="none"/>
        </w:rPr>
        <w:t>not share data with any other companies.</w:t>
      </w:r>
      <w:r w:rsidR="008C1CF9" w:rsidRPr="00612621">
        <w:rPr>
          <w:rFonts w:ascii="Arial" w:eastAsia="Times New Roman" w:hAnsi="Arial" w:cs="Arial"/>
          <w:color w:val="000000" w:themeColor="text1"/>
          <w:kern w:val="0"/>
          <w:lang w:eastAsia="en-IE"/>
          <w14:ligatures w14:val="none"/>
        </w:rPr>
        <w:tab/>
      </w:r>
    </w:p>
    <w:p w14:paraId="65C63308" w14:textId="77777777" w:rsidR="009B3EEF" w:rsidRPr="00612621" w:rsidRDefault="009B3EEF" w:rsidP="007439FC">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 </w:t>
      </w:r>
    </w:p>
    <w:p w14:paraId="0FA9C644" w14:textId="07DC150C" w:rsidR="009B3EEF" w:rsidRPr="00612621" w:rsidRDefault="00E76A3B" w:rsidP="00665F9B">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proofErr w:type="spellStart"/>
      <w:r w:rsidRPr="00612621">
        <w:rPr>
          <w:rFonts w:ascii="Arial" w:eastAsia="Times New Roman" w:hAnsi="Arial" w:cs="Arial"/>
          <w:color w:val="000000" w:themeColor="text1"/>
          <w:kern w:val="0"/>
          <w:lang w:eastAsia="en-IE"/>
          <w14:ligatures w14:val="none"/>
        </w:rPr>
        <w:t>T.O’Hora</w:t>
      </w:r>
      <w:proofErr w:type="spellEnd"/>
      <w:r w:rsidRPr="00612621">
        <w:rPr>
          <w:rFonts w:ascii="Arial" w:eastAsia="Times New Roman" w:hAnsi="Arial" w:cs="Arial"/>
          <w:color w:val="000000" w:themeColor="text1"/>
          <w:kern w:val="0"/>
          <w:lang w:eastAsia="en-IE"/>
          <w14:ligatures w14:val="none"/>
        </w:rPr>
        <w:t xml:space="preserve"> (Ballina) Ltd</w:t>
      </w:r>
      <w:r w:rsidRPr="00612621">
        <w:rPr>
          <w:rFonts w:ascii="Arial" w:eastAsia="Times New Roman" w:hAnsi="Arial" w:cs="Arial"/>
          <w:b/>
          <w:bCs/>
          <w:color w:val="000000" w:themeColor="text1"/>
          <w:kern w:val="0"/>
          <w:lang w:eastAsia="en-IE"/>
          <w14:ligatures w14:val="none"/>
        </w:rPr>
        <w:t xml:space="preserve"> </w:t>
      </w:r>
      <w:r w:rsidR="00665F9B" w:rsidRPr="00612621">
        <w:rPr>
          <w:rFonts w:ascii="Arial" w:eastAsia="Times New Roman" w:hAnsi="Arial" w:cs="Arial"/>
          <w:color w:val="000000" w:themeColor="text1"/>
          <w:kern w:val="0"/>
          <w:lang w:eastAsia="en-IE"/>
          <w14:ligatures w14:val="none"/>
        </w:rPr>
        <w:t xml:space="preserve"> </w:t>
      </w:r>
      <w:r w:rsidR="009B3EEF" w:rsidRPr="00612621">
        <w:rPr>
          <w:rFonts w:ascii="Arial" w:eastAsia="Times New Roman" w:hAnsi="Arial" w:cs="Arial"/>
          <w:color w:val="000000" w:themeColor="text1"/>
          <w:kern w:val="0"/>
          <w:lang w:eastAsia="en-IE"/>
          <w14:ligatures w14:val="none"/>
        </w:rPr>
        <w:t>will keep your personal data for the period we are required to retain this information by applicable Irish tax law</w:t>
      </w:r>
      <w:r w:rsidR="004712DE" w:rsidRPr="00612621">
        <w:rPr>
          <w:rFonts w:ascii="Arial" w:eastAsia="Times New Roman" w:hAnsi="Arial" w:cs="Arial"/>
          <w:color w:val="000000" w:themeColor="text1"/>
          <w:kern w:val="0"/>
          <w:lang w:eastAsia="en-IE"/>
          <w14:ligatures w14:val="none"/>
        </w:rPr>
        <w:t>.</w:t>
      </w:r>
      <w:r w:rsidR="008F3FDC" w:rsidRPr="00612621">
        <w:rPr>
          <w:rFonts w:ascii="Arial" w:eastAsia="Times New Roman" w:hAnsi="Arial" w:cs="Arial"/>
          <w:color w:val="000000" w:themeColor="text1"/>
          <w:kern w:val="0"/>
          <w:lang w:eastAsia="en-IE"/>
          <w14:ligatures w14:val="none"/>
        </w:rPr>
        <w:t xml:space="preserve"> </w:t>
      </w:r>
      <w:r w:rsidR="009B3EEF" w:rsidRPr="00612621">
        <w:rPr>
          <w:rFonts w:ascii="Arial" w:eastAsia="Times New Roman" w:hAnsi="Arial" w:cs="Arial"/>
          <w:color w:val="000000" w:themeColor="text1"/>
          <w:kern w:val="0"/>
          <w:lang w:eastAsia="en-IE"/>
          <w14:ligatures w14:val="none"/>
        </w:rPr>
        <w:t>Once this time period has expired, we will delete your data by removing it from our records and databases.</w:t>
      </w:r>
    </w:p>
    <w:p w14:paraId="74C8B733" w14:textId="77777777" w:rsidR="00DE0659" w:rsidRPr="00612621" w:rsidRDefault="00DE0659" w:rsidP="00665F9B">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p>
    <w:p w14:paraId="5682570C" w14:textId="495F2E77" w:rsidR="009B3EEF" w:rsidRPr="00612621" w:rsidRDefault="009B3EEF" w:rsidP="00074ED1">
      <w:pPr>
        <w:shd w:val="clear" w:color="auto" w:fill="FFFFFF"/>
        <w:spacing w:after="0" w:line="390" w:lineRule="atLeast"/>
        <w:ind w:left="720"/>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t>Transfer of your information out of the EEA</w:t>
      </w:r>
      <w:r w:rsidRPr="00612621">
        <w:rPr>
          <w:rFonts w:ascii="Arial" w:eastAsia="Times New Roman" w:hAnsi="Arial" w:cs="Arial"/>
          <w:color w:val="000000" w:themeColor="text1"/>
          <w:kern w:val="0"/>
          <w:sz w:val="27"/>
          <w:szCs w:val="27"/>
          <w:lang w:eastAsia="en-IE"/>
          <w14:ligatures w14:val="none"/>
        </w:rPr>
        <w:br/>
      </w:r>
      <w:r w:rsidRPr="00612621">
        <w:rPr>
          <w:rFonts w:ascii="Arial" w:eastAsia="Times New Roman" w:hAnsi="Arial" w:cs="Arial"/>
          <w:color w:val="000000" w:themeColor="text1"/>
          <w:kern w:val="0"/>
          <w:lang w:eastAsia="en-IE"/>
          <w14:ligatures w14:val="none"/>
        </w:rPr>
        <w:t>We do not transfer your personal information outside the European Economic Area.</w:t>
      </w:r>
    </w:p>
    <w:p w14:paraId="61524791" w14:textId="77777777" w:rsidR="009B3EEF" w:rsidRPr="00612621" w:rsidRDefault="009B3EEF" w:rsidP="00DE065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 </w:t>
      </w:r>
    </w:p>
    <w:p w14:paraId="7F6B5606" w14:textId="77777777" w:rsidR="00DE0659" w:rsidRPr="00612621" w:rsidRDefault="009B3EEF" w:rsidP="00DE0659">
      <w:pPr>
        <w:pStyle w:val="ListParagraph"/>
        <w:shd w:val="clear" w:color="auto" w:fill="FFFFFF"/>
        <w:spacing w:after="0" w:line="390" w:lineRule="atLeast"/>
        <w:textAlignment w:val="baseline"/>
        <w:rPr>
          <w:rFonts w:ascii="Arial" w:eastAsia="Times New Roman" w:hAnsi="Arial" w:cs="Arial"/>
          <w:color w:val="000000" w:themeColor="text1"/>
          <w:kern w:val="0"/>
          <w:sz w:val="28"/>
          <w:szCs w:val="28"/>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t>Marketing</w:t>
      </w:r>
    </w:p>
    <w:p w14:paraId="2C906835" w14:textId="51B51215" w:rsidR="009B3EEF" w:rsidRPr="00612621" w:rsidRDefault="00466F0E" w:rsidP="008C1CF9">
      <w:pPr>
        <w:shd w:val="clear" w:color="auto" w:fill="FFFFFF"/>
        <w:spacing w:after="0" w:line="390" w:lineRule="atLeast"/>
        <w:ind w:firstLine="720"/>
        <w:textAlignment w:val="baseline"/>
        <w:rPr>
          <w:rFonts w:ascii="Arial" w:eastAsia="Times New Roman" w:hAnsi="Arial" w:cs="Arial"/>
          <w:color w:val="000000" w:themeColor="text1"/>
          <w:kern w:val="0"/>
          <w:lang w:eastAsia="en-IE"/>
          <w14:ligatures w14:val="none"/>
        </w:rPr>
      </w:pPr>
      <w:proofErr w:type="spellStart"/>
      <w:r w:rsidRPr="00612621">
        <w:rPr>
          <w:rFonts w:ascii="Arial" w:eastAsia="Times New Roman" w:hAnsi="Arial" w:cs="Arial"/>
          <w:color w:val="000000" w:themeColor="text1"/>
          <w:kern w:val="0"/>
          <w:lang w:eastAsia="en-IE"/>
          <w14:ligatures w14:val="none"/>
        </w:rPr>
        <w:t>T.O’Hora</w:t>
      </w:r>
      <w:proofErr w:type="spellEnd"/>
      <w:r w:rsidRPr="00612621">
        <w:rPr>
          <w:rFonts w:ascii="Arial" w:eastAsia="Times New Roman" w:hAnsi="Arial" w:cs="Arial"/>
          <w:color w:val="000000" w:themeColor="text1"/>
          <w:kern w:val="0"/>
          <w:lang w:eastAsia="en-IE"/>
          <w14:ligatures w14:val="none"/>
        </w:rPr>
        <w:t xml:space="preserve"> (Ballina) Ltd</w:t>
      </w:r>
      <w:r w:rsidRPr="00612621">
        <w:rPr>
          <w:rFonts w:ascii="Arial" w:eastAsia="Times New Roman" w:hAnsi="Arial" w:cs="Arial"/>
          <w:b/>
          <w:bCs/>
          <w:color w:val="000000" w:themeColor="text1"/>
          <w:kern w:val="0"/>
          <w:lang w:eastAsia="en-IE"/>
          <w14:ligatures w14:val="none"/>
        </w:rPr>
        <w:t xml:space="preserve"> </w:t>
      </w:r>
      <w:r w:rsidR="009B3EEF" w:rsidRPr="00612621">
        <w:rPr>
          <w:rFonts w:ascii="Arial" w:eastAsia="Times New Roman" w:hAnsi="Arial" w:cs="Arial"/>
          <w:color w:val="000000" w:themeColor="text1"/>
          <w:kern w:val="0"/>
          <w:lang w:eastAsia="en-IE"/>
          <w14:ligatures w14:val="none"/>
        </w:rPr>
        <w:t xml:space="preserve"> will not contact you for marketing purposes.</w:t>
      </w:r>
    </w:p>
    <w:p w14:paraId="3AFA8DA0" w14:textId="77777777" w:rsidR="009B3EEF" w:rsidRDefault="009B3EEF" w:rsidP="00DE065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color w:val="000000" w:themeColor="text1"/>
          <w:kern w:val="0"/>
          <w:lang w:eastAsia="en-IE"/>
          <w14:ligatures w14:val="none"/>
        </w:rPr>
        <w:t> </w:t>
      </w:r>
    </w:p>
    <w:p w14:paraId="78E6C0ED" w14:textId="77777777" w:rsidR="00074ED1" w:rsidRDefault="00074ED1" w:rsidP="00DE065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p>
    <w:p w14:paraId="37069DB0" w14:textId="77777777" w:rsidR="00074ED1" w:rsidRDefault="00074ED1" w:rsidP="00DE065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p>
    <w:p w14:paraId="02AA4D1A" w14:textId="77777777" w:rsidR="00074ED1" w:rsidRDefault="00074ED1" w:rsidP="00DE065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p>
    <w:p w14:paraId="29CA59C4" w14:textId="77777777" w:rsidR="00074ED1" w:rsidRPr="00612621" w:rsidRDefault="00074ED1" w:rsidP="00DE065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p>
    <w:p w14:paraId="580E3044" w14:textId="77777777" w:rsidR="00BD0809" w:rsidRPr="00612621" w:rsidRDefault="009B3EEF" w:rsidP="00DE0659">
      <w:pPr>
        <w:pStyle w:val="ListParagraph"/>
        <w:shd w:val="clear" w:color="auto" w:fill="FFFFFF"/>
        <w:spacing w:after="0" w:line="390" w:lineRule="atLeast"/>
        <w:textAlignment w:val="baseline"/>
        <w:rPr>
          <w:rFonts w:ascii="Arial" w:eastAsia="Times New Roman" w:hAnsi="Arial" w:cs="Arial"/>
          <w:b/>
          <w:bCs/>
          <w:color w:val="000000" w:themeColor="text1"/>
          <w:kern w:val="0"/>
          <w:sz w:val="28"/>
          <w:szCs w:val="28"/>
          <w:u w:val="single"/>
          <w:bdr w:val="none" w:sz="0" w:space="0" w:color="auto" w:frame="1"/>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lastRenderedPageBreak/>
        <w:t>What are your data protection rights</w:t>
      </w:r>
    </w:p>
    <w:p w14:paraId="2C01FC45" w14:textId="4730BE73" w:rsidR="009B3EEF" w:rsidRPr="00612621" w:rsidRDefault="0076408C" w:rsidP="003D5046">
      <w:pPr>
        <w:shd w:val="clear" w:color="auto" w:fill="FFFFFF"/>
        <w:spacing w:after="0" w:line="390" w:lineRule="atLeast"/>
        <w:ind w:left="720" w:firstLine="60"/>
        <w:textAlignment w:val="baseline"/>
        <w:rPr>
          <w:rFonts w:ascii="Arial" w:eastAsia="Times New Roman" w:hAnsi="Arial" w:cs="Arial"/>
          <w:color w:val="000000" w:themeColor="text1"/>
          <w:kern w:val="0"/>
          <w:sz w:val="27"/>
          <w:szCs w:val="27"/>
          <w:bdr w:val="none" w:sz="0" w:space="0" w:color="auto" w:frame="1"/>
          <w:lang w:eastAsia="en-IE"/>
          <w14:ligatures w14:val="none"/>
        </w:rPr>
      </w:pPr>
      <w:proofErr w:type="spellStart"/>
      <w:r w:rsidRPr="00612621">
        <w:rPr>
          <w:rFonts w:ascii="Arial" w:eastAsia="Times New Roman" w:hAnsi="Arial" w:cs="Arial"/>
          <w:color w:val="000000" w:themeColor="text1"/>
          <w:kern w:val="0"/>
          <w:lang w:eastAsia="en-IE"/>
          <w14:ligatures w14:val="none"/>
        </w:rPr>
        <w:t>T.O’Hora</w:t>
      </w:r>
      <w:proofErr w:type="spellEnd"/>
      <w:r w:rsidRPr="00612621">
        <w:rPr>
          <w:rFonts w:ascii="Arial" w:eastAsia="Times New Roman" w:hAnsi="Arial" w:cs="Arial"/>
          <w:color w:val="000000" w:themeColor="text1"/>
          <w:kern w:val="0"/>
          <w:lang w:eastAsia="en-IE"/>
          <w14:ligatures w14:val="none"/>
        </w:rPr>
        <w:t xml:space="preserve"> (Ballina) Ltd</w:t>
      </w:r>
      <w:r w:rsidRPr="00612621">
        <w:rPr>
          <w:rFonts w:ascii="Arial" w:eastAsia="Times New Roman" w:hAnsi="Arial" w:cs="Arial"/>
          <w:b/>
          <w:bCs/>
          <w:color w:val="000000" w:themeColor="text1"/>
          <w:kern w:val="0"/>
          <w:lang w:eastAsia="en-IE"/>
          <w14:ligatures w14:val="none"/>
        </w:rPr>
        <w:t xml:space="preserve"> </w:t>
      </w:r>
      <w:r w:rsidRPr="00612621">
        <w:rPr>
          <w:rFonts w:ascii="Arial" w:eastAsia="Times New Roman" w:hAnsi="Arial" w:cs="Arial"/>
          <w:color w:val="000000" w:themeColor="text1"/>
          <w:kern w:val="0"/>
          <w:lang w:eastAsia="en-IE"/>
          <w14:ligatures w14:val="none"/>
        </w:rPr>
        <w:t xml:space="preserve"> </w:t>
      </w:r>
      <w:r w:rsidR="009B3EEF" w:rsidRPr="00612621">
        <w:rPr>
          <w:rFonts w:ascii="Arial" w:eastAsia="Times New Roman" w:hAnsi="Arial" w:cs="Arial"/>
          <w:color w:val="000000" w:themeColor="text1"/>
          <w:kern w:val="0"/>
          <w:lang w:eastAsia="en-IE"/>
          <w14:ligatures w14:val="none"/>
        </w:rPr>
        <w:t>would like to make sure you are fully aware of all of your data protection rights. Under GDPR you have a number of important rights, these are free of charge and include the rights to:</w:t>
      </w:r>
      <w:r w:rsidR="009B3EEF" w:rsidRPr="00612621">
        <w:rPr>
          <w:rFonts w:ascii="Arial" w:eastAsia="Times New Roman" w:hAnsi="Arial" w:cs="Arial"/>
          <w:color w:val="000000" w:themeColor="text1"/>
          <w:kern w:val="0"/>
          <w:lang w:eastAsia="en-IE"/>
          <w14:ligatures w14:val="none"/>
        </w:rPr>
        <w:br/>
        <w:t xml:space="preserve"> </w:t>
      </w:r>
      <w:r w:rsidR="003D5046" w:rsidRPr="00612621">
        <w:rPr>
          <w:rFonts w:ascii="Arial" w:eastAsia="Times New Roman" w:hAnsi="Arial" w:cs="Arial"/>
          <w:color w:val="000000" w:themeColor="text1"/>
          <w:kern w:val="0"/>
          <w:lang w:eastAsia="en-IE"/>
          <w14:ligatures w14:val="none"/>
        </w:rPr>
        <w:t xml:space="preserve">A full list of there rights are available at </w:t>
      </w:r>
      <w:r w:rsidR="003D5046" w:rsidRPr="00612621">
        <w:rPr>
          <w:rFonts w:ascii="Arial" w:eastAsia="Times New Roman" w:hAnsi="Arial" w:cs="Arial"/>
          <w:color w:val="000000" w:themeColor="text1"/>
          <w:kern w:val="0"/>
          <w:sz w:val="27"/>
          <w:szCs w:val="27"/>
          <w:lang w:eastAsia="en-IE"/>
          <w14:ligatures w14:val="none"/>
        </w:rPr>
        <w:t> </w:t>
      </w:r>
      <w:hyperlink r:id="rId5" w:history="1">
        <w:r w:rsidR="003D5046" w:rsidRPr="00612621">
          <w:rPr>
            <w:rStyle w:val="Hyperlink"/>
            <w:rFonts w:ascii="Arial" w:eastAsia="Times New Roman" w:hAnsi="Arial" w:cs="Arial"/>
            <w:color w:val="000000" w:themeColor="text1"/>
            <w:kern w:val="0"/>
            <w:sz w:val="27"/>
            <w:szCs w:val="27"/>
            <w:bdr w:val="none" w:sz="0" w:space="0" w:color="auto" w:frame="1"/>
            <w:lang w:eastAsia="en-IE"/>
            <w14:ligatures w14:val="none"/>
          </w:rPr>
          <w:t>www.dataprotection.ie</w:t>
        </w:r>
      </w:hyperlink>
    </w:p>
    <w:p w14:paraId="1FE4F1F9" w14:textId="77777777" w:rsidR="003D5046" w:rsidRPr="00612621" w:rsidRDefault="003D5046" w:rsidP="003D5046">
      <w:pPr>
        <w:pStyle w:val="ListParagraph"/>
        <w:shd w:val="clear" w:color="auto" w:fill="FFFFFF"/>
        <w:spacing w:after="0" w:line="390" w:lineRule="atLeast"/>
        <w:ind w:left="2160"/>
        <w:textAlignment w:val="baseline"/>
        <w:rPr>
          <w:rFonts w:ascii="Arial" w:eastAsia="Times New Roman" w:hAnsi="Arial" w:cs="Arial"/>
          <w:color w:val="000000" w:themeColor="text1"/>
          <w:kern w:val="0"/>
          <w:lang w:eastAsia="en-IE"/>
          <w14:ligatures w14:val="none"/>
        </w:rPr>
      </w:pPr>
    </w:p>
    <w:p w14:paraId="6882AE0D" w14:textId="11FA3B1D" w:rsidR="009B3EEF" w:rsidRPr="00612621" w:rsidRDefault="009B3EEF" w:rsidP="00F95C00">
      <w:pPr>
        <w:shd w:val="clear" w:color="auto" w:fill="FFFFFF"/>
        <w:spacing w:after="0" w:line="390" w:lineRule="atLeast"/>
        <w:ind w:left="720"/>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t>What are cookies</w:t>
      </w:r>
      <w:r w:rsidRPr="00612621">
        <w:rPr>
          <w:rFonts w:ascii="Arial" w:eastAsia="Times New Roman" w:hAnsi="Arial" w:cs="Arial"/>
          <w:color w:val="000000" w:themeColor="text1"/>
          <w:kern w:val="0"/>
          <w:sz w:val="27"/>
          <w:szCs w:val="27"/>
          <w:lang w:eastAsia="en-IE"/>
          <w14:ligatures w14:val="none"/>
        </w:rPr>
        <w:br/>
      </w:r>
      <w:proofErr w:type="spellStart"/>
      <w:r w:rsidRPr="00612621">
        <w:rPr>
          <w:rFonts w:ascii="Arial" w:eastAsia="Times New Roman" w:hAnsi="Arial" w:cs="Arial"/>
          <w:color w:val="000000" w:themeColor="text1"/>
          <w:kern w:val="0"/>
          <w:lang w:eastAsia="en-IE"/>
          <w14:ligatures w14:val="none"/>
        </w:rPr>
        <w:t>Cookies</w:t>
      </w:r>
      <w:proofErr w:type="spellEnd"/>
      <w:r w:rsidRPr="00612621">
        <w:rPr>
          <w:rFonts w:ascii="Arial" w:eastAsia="Times New Roman" w:hAnsi="Arial" w:cs="Arial"/>
          <w:color w:val="000000" w:themeColor="text1"/>
          <w:kern w:val="0"/>
          <w:lang w:eastAsia="en-IE"/>
          <w14:ligatures w14:val="none"/>
        </w:rPr>
        <w:t xml:space="preserve"> are text files placed on your computer to collect standard Internet log information and visitor behaviour information. When you visit our website, we may collect information from you automatically through cookies or similar technology. </w:t>
      </w:r>
    </w:p>
    <w:p w14:paraId="42E82B05" w14:textId="77777777" w:rsidR="008C1CF9" w:rsidRPr="00612621" w:rsidRDefault="008C1CF9" w:rsidP="00BD0809">
      <w:pPr>
        <w:pStyle w:val="ListParagraph"/>
        <w:shd w:val="clear" w:color="auto" w:fill="FFFFFF"/>
        <w:spacing w:after="0" w:line="390" w:lineRule="atLeast"/>
        <w:textAlignment w:val="baseline"/>
        <w:rPr>
          <w:rFonts w:ascii="Arial" w:eastAsia="Times New Roman" w:hAnsi="Arial" w:cs="Arial"/>
          <w:color w:val="000000" w:themeColor="text1"/>
          <w:kern w:val="0"/>
          <w:sz w:val="27"/>
          <w:szCs w:val="27"/>
          <w:lang w:eastAsia="en-IE"/>
          <w14:ligatures w14:val="none"/>
        </w:rPr>
      </w:pPr>
    </w:p>
    <w:p w14:paraId="785C1A50" w14:textId="3419C1D6" w:rsidR="009B3EEF" w:rsidRPr="00612621" w:rsidRDefault="009B3EEF" w:rsidP="008C1CF9">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t>How to manage cookies</w:t>
      </w:r>
      <w:r w:rsidRPr="00612621">
        <w:rPr>
          <w:rFonts w:ascii="Arial" w:eastAsia="Times New Roman" w:hAnsi="Arial" w:cs="Arial"/>
          <w:color w:val="000000" w:themeColor="text1"/>
          <w:kern w:val="0"/>
          <w:sz w:val="27"/>
          <w:szCs w:val="27"/>
          <w:lang w:eastAsia="en-IE"/>
          <w14:ligatures w14:val="none"/>
        </w:rPr>
        <w:br/>
      </w:r>
      <w:r w:rsidRPr="00612621">
        <w:rPr>
          <w:rFonts w:ascii="Arial" w:eastAsia="Times New Roman" w:hAnsi="Arial" w:cs="Arial"/>
          <w:color w:val="000000" w:themeColor="text1"/>
          <w:kern w:val="0"/>
          <w:lang w:eastAsia="en-IE"/>
          <w14:ligatures w14:val="none"/>
        </w:rPr>
        <w:t>You can set your browser not to accept cookies, and the above website (allaboutcookies.org) tells you how to remove cookies from your browser. However, in a few cases, some of our website features may not function as a result.</w:t>
      </w:r>
    </w:p>
    <w:p w14:paraId="006A56FE" w14:textId="42147A22" w:rsidR="009B3EEF" w:rsidRPr="00612621" w:rsidRDefault="009B3EEF" w:rsidP="00C56005">
      <w:pPr>
        <w:shd w:val="clear" w:color="auto" w:fill="FFFFFF"/>
        <w:spacing w:after="0" w:line="390" w:lineRule="atLeast"/>
        <w:ind w:left="360"/>
        <w:textAlignment w:val="baseline"/>
        <w:rPr>
          <w:rFonts w:ascii="Arial" w:eastAsia="Times New Roman" w:hAnsi="Arial" w:cs="Arial"/>
          <w:color w:val="000000" w:themeColor="text1"/>
          <w:kern w:val="0"/>
          <w:sz w:val="27"/>
          <w:szCs w:val="27"/>
          <w:lang w:eastAsia="en-IE"/>
          <w14:ligatures w14:val="none"/>
        </w:rPr>
      </w:pPr>
    </w:p>
    <w:p w14:paraId="35B1C221" w14:textId="6749B725" w:rsidR="009B3EEF" w:rsidRPr="00612621" w:rsidRDefault="009B3EEF" w:rsidP="00C56005">
      <w:pPr>
        <w:pStyle w:val="ListParagraph"/>
        <w:shd w:val="clear" w:color="auto" w:fill="FFFFFF"/>
        <w:spacing w:after="0" w:line="390" w:lineRule="atLeast"/>
        <w:textAlignment w:val="baseline"/>
        <w:rPr>
          <w:rFonts w:ascii="Arial" w:eastAsia="Times New Roman" w:hAnsi="Arial" w:cs="Arial"/>
          <w:color w:val="000000" w:themeColor="text1"/>
          <w:kern w:val="0"/>
          <w:lang w:eastAsia="en-IE"/>
          <w14:ligatures w14:val="none"/>
        </w:rPr>
      </w:pPr>
      <w:r w:rsidRPr="00612621">
        <w:rPr>
          <w:rFonts w:ascii="Arial" w:eastAsia="Times New Roman" w:hAnsi="Arial" w:cs="Arial"/>
          <w:b/>
          <w:bCs/>
          <w:color w:val="000000" w:themeColor="text1"/>
          <w:kern w:val="0"/>
          <w:sz w:val="28"/>
          <w:szCs w:val="28"/>
          <w:u w:val="single"/>
          <w:bdr w:val="none" w:sz="0" w:space="0" w:color="auto" w:frame="1"/>
          <w:lang w:eastAsia="en-IE"/>
          <w14:ligatures w14:val="none"/>
        </w:rPr>
        <w:t>How to contact us</w:t>
      </w:r>
      <w:r w:rsidRPr="00612621">
        <w:rPr>
          <w:rFonts w:ascii="Arial" w:eastAsia="Times New Roman" w:hAnsi="Arial" w:cs="Arial"/>
          <w:color w:val="000000" w:themeColor="text1"/>
          <w:kern w:val="0"/>
          <w:sz w:val="27"/>
          <w:szCs w:val="27"/>
          <w:lang w:eastAsia="en-IE"/>
          <w14:ligatures w14:val="none"/>
        </w:rPr>
        <w:br/>
      </w:r>
      <w:r w:rsidRPr="00612621">
        <w:rPr>
          <w:rFonts w:ascii="Arial" w:eastAsia="Times New Roman" w:hAnsi="Arial" w:cs="Arial"/>
          <w:color w:val="000000" w:themeColor="text1"/>
          <w:kern w:val="0"/>
          <w:lang w:eastAsia="en-IE"/>
          <w14:ligatures w14:val="none"/>
        </w:rPr>
        <w:t xml:space="preserve">If you have any questions about </w:t>
      </w:r>
      <w:r w:rsidR="008C1CF9" w:rsidRPr="00612621">
        <w:rPr>
          <w:rFonts w:ascii="Arial" w:eastAsia="Times New Roman" w:hAnsi="Arial" w:cs="Arial"/>
          <w:color w:val="000000" w:themeColor="text1"/>
          <w:kern w:val="0"/>
          <w:lang w:eastAsia="en-IE"/>
          <w14:ligatures w14:val="none"/>
        </w:rPr>
        <w:t>our</w:t>
      </w:r>
      <w:r w:rsidR="00C56005" w:rsidRPr="00612621">
        <w:rPr>
          <w:rFonts w:ascii="Arial" w:eastAsia="Times New Roman" w:hAnsi="Arial" w:cs="Arial"/>
          <w:color w:val="000000" w:themeColor="text1"/>
          <w:kern w:val="0"/>
          <w:lang w:eastAsia="en-IE"/>
          <w14:ligatures w14:val="none"/>
        </w:rPr>
        <w:t xml:space="preserve"> </w:t>
      </w:r>
      <w:r w:rsidRPr="00612621">
        <w:rPr>
          <w:rFonts w:ascii="Arial" w:eastAsia="Times New Roman" w:hAnsi="Arial" w:cs="Arial"/>
          <w:color w:val="000000" w:themeColor="text1"/>
          <w:kern w:val="0"/>
          <w:lang w:eastAsia="en-IE"/>
          <w14:ligatures w14:val="none"/>
        </w:rPr>
        <w:t>privacy policy, the data we hold on you, or you would like to exercise one of your data protection rights, please do not hesitate to contact us.</w:t>
      </w:r>
      <w:r w:rsidRPr="00612621">
        <w:rPr>
          <w:rFonts w:ascii="Arial" w:eastAsia="Times New Roman" w:hAnsi="Arial" w:cs="Arial"/>
          <w:color w:val="000000" w:themeColor="text1"/>
          <w:kern w:val="0"/>
          <w:lang w:eastAsia="en-IE"/>
          <w14:ligatures w14:val="none"/>
        </w:rPr>
        <w:br/>
        <w:t>Email: </w:t>
      </w:r>
      <w:r w:rsidR="008C1CF9" w:rsidRPr="00612621">
        <w:rPr>
          <w:rFonts w:ascii="Arial" w:eastAsia="Times New Roman" w:hAnsi="Arial" w:cs="Arial"/>
          <w:color w:val="000000" w:themeColor="text1"/>
          <w:kern w:val="0"/>
          <w:lang w:eastAsia="en-IE"/>
          <w14:ligatures w14:val="none"/>
        </w:rPr>
        <w:t>info@ohorahomes.ie</w:t>
      </w:r>
      <w:r w:rsidRPr="00612621">
        <w:rPr>
          <w:rFonts w:ascii="Arial" w:eastAsia="Times New Roman" w:hAnsi="Arial" w:cs="Arial"/>
          <w:color w:val="000000" w:themeColor="text1"/>
          <w:kern w:val="0"/>
          <w:lang w:eastAsia="en-IE"/>
          <w14:ligatures w14:val="none"/>
        </w:rPr>
        <w:br/>
        <w:t>Telephone: +353 (0)</w:t>
      </w:r>
      <w:r w:rsidR="008C1CF9" w:rsidRPr="00612621">
        <w:rPr>
          <w:rFonts w:ascii="Arial" w:eastAsia="Times New Roman" w:hAnsi="Arial" w:cs="Arial"/>
          <w:color w:val="000000" w:themeColor="text1"/>
          <w:kern w:val="0"/>
          <w:lang w:eastAsia="en-IE"/>
          <w14:ligatures w14:val="none"/>
        </w:rPr>
        <w:t>87</w:t>
      </w:r>
      <w:r w:rsidRPr="00612621">
        <w:rPr>
          <w:rFonts w:ascii="Arial" w:eastAsia="Times New Roman" w:hAnsi="Arial" w:cs="Arial"/>
          <w:color w:val="000000" w:themeColor="text1"/>
          <w:kern w:val="0"/>
          <w:lang w:eastAsia="en-IE"/>
          <w14:ligatures w14:val="none"/>
        </w:rPr>
        <w:t xml:space="preserve"> </w:t>
      </w:r>
      <w:r w:rsidR="008C1CF9" w:rsidRPr="00612621">
        <w:rPr>
          <w:rFonts w:ascii="Arial" w:eastAsia="Times New Roman" w:hAnsi="Arial" w:cs="Arial"/>
          <w:color w:val="000000" w:themeColor="text1"/>
          <w:kern w:val="0"/>
          <w:lang w:eastAsia="en-IE"/>
          <w14:ligatures w14:val="none"/>
        </w:rPr>
        <w:t>2523 922</w:t>
      </w:r>
      <w:r w:rsidRPr="00612621">
        <w:rPr>
          <w:rFonts w:ascii="Arial" w:eastAsia="Times New Roman" w:hAnsi="Arial" w:cs="Arial"/>
          <w:color w:val="000000" w:themeColor="text1"/>
          <w:kern w:val="0"/>
          <w:lang w:eastAsia="en-IE"/>
          <w14:ligatures w14:val="none"/>
        </w:rPr>
        <w:br/>
        <w:t xml:space="preserve">Post: </w:t>
      </w:r>
      <w:proofErr w:type="spellStart"/>
      <w:r w:rsidR="008C1CF9" w:rsidRPr="00612621">
        <w:rPr>
          <w:rFonts w:ascii="Arial" w:eastAsia="Times New Roman" w:hAnsi="Arial" w:cs="Arial"/>
          <w:color w:val="000000" w:themeColor="text1"/>
          <w:kern w:val="0"/>
          <w:lang w:eastAsia="en-IE"/>
          <w14:ligatures w14:val="none"/>
        </w:rPr>
        <w:t>T.O’Hora</w:t>
      </w:r>
      <w:proofErr w:type="spellEnd"/>
      <w:r w:rsidR="008C1CF9" w:rsidRPr="00612621">
        <w:rPr>
          <w:rFonts w:ascii="Arial" w:eastAsia="Times New Roman" w:hAnsi="Arial" w:cs="Arial"/>
          <w:color w:val="000000" w:themeColor="text1"/>
          <w:kern w:val="0"/>
          <w:lang w:eastAsia="en-IE"/>
          <w14:ligatures w14:val="none"/>
        </w:rPr>
        <w:t xml:space="preserve"> (Ballina) Ltd, Station Road, Ballina, Co. Mayo. F26 Y7F7</w:t>
      </w:r>
    </w:p>
    <w:p w14:paraId="7F7147C6" w14:textId="77777777" w:rsidR="009B3EEF" w:rsidRPr="00612621" w:rsidRDefault="009B3EEF" w:rsidP="00040FAF">
      <w:pPr>
        <w:pStyle w:val="ListParagraph"/>
        <w:shd w:val="clear" w:color="auto" w:fill="FFFFFF"/>
        <w:spacing w:after="0" w:line="390" w:lineRule="atLeast"/>
        <w:textAlignment w:val="baseline"/>
        <w:rPr>
          <w:rFonts w:ascii="Arial" w:eastAsia="Times New Roman" w:hAnsi="Arial" w:cs="Arial"/>
          <w:color w:val="000000" w:themeColor="text1"/>
          <w:kern w:val="0"/>
          <w:sz w:val="27"/>
          <w:szCs w:val="27"/>
          <w:lang w:eastAsia="en-IE"/>
          <w14:ligatures w14:val="none"/>
        </w:rPr>
      </w:pPr>
      <w:r w:rsidRPr="00612621">
        <w:rPr>
          <w:rFonts w:ascii="Arial" w:eastAsia="Times New Roman" w:hAnsi="Arial" w:cs="Arial"/>
          <w:color w:val="000000" w:themeColor="text1"/>
          <w:kern w:val="0"/>
          <w:sz w:val="27"/>
          <w:szCs w:val="27"/>
          <w:lang w:eastAsia="en-IE"/>
          <w14:ligatures w14:val="none"/>
        </w:rPr>
        <w:t> </w:t>
      </w:r>
    </w:p>
    <w:p w14:paraId="37DB6453" w14:textId="68E6EDDC" w:rsidR="009B3EEF" w:rsidRPr="00612621" w:rsidRDefault="009B3EEF" w:rsidP="00074ED1">
      <w:pPr>
        <w:shd w:val="clear" w:color="auto" w:fill="FFFFFF"/>
        <w:spacing w:after="0" w:line="390" w:lineRule="atLeast"/>
        <w:ind w:left="720"/>
        <w:textAlignment w:val="baseline"/>
        <w:rPr>
          <w:rFonts w:ascii="Arial" w:eastAsia="Times New Roman" w:hAnsi="Arial" w:cs="Arial"/>
          <w:color w:val="000000" w:themeColor="text1"/>
          <w:kern w:val="0"/>
          <w:sz w:val="27"/>
          <w:szCs w:val="27"/>
          <w:lang w:eastAsia="en-IE"/>
          <w14:ligatures w14:val="none"/>
        </w:rPr>
      </w:pPr>
      <w:r w:rsidRPr="00612621">
        <w:rPr>
          <w:rFonts w:ascii="Arial" w:eastAsia="Times New Roman" w:hAnsi="Arial" w:cs="Arial"/>
          <w:b/>
          <w:bCs/>
          <w:color w:val="000000" w:themeColor="text1"/>
          <w:kern w:val="0"/>
          <w:sz w:val="27"/>
          <w:szCs w:val="27"/>
          <w:u w:val="single"/>
          <w:bdr w:val="none" w:sz="0" w:space="0" w:color="auto" w:frame="1"/>
          <w:lang w:eastAsia="en-IE"/>
          <w14:ligatures w14:val="none"/>
        </w:rPr>
        <w:t>How to contact the Office of the Data Protection Commission</w:t>
      </w:r>
      <w:r w:rsidRPr="00612621">
        <w:rPr>
          <w:rFonts w:ascii="Arial" w:eastAsia="Times New Roman" w:hAnsi="Arial" w:cs="Arial"/>
          <w:color w:val="000000" w:themeColor="text1"/>
          <w:kern w:val="0"/>
          <w:sz w:val="27"/>
          <w:szCs w:val="27"/>
          <w:lang w:eastAsia="en-IE"/>
          <w14:ligatures w14:val="none"/>
        </w:rPr>
        <w:br/>
        <w:t>The General Data Protection Regulation also gives you the right to lodge a complaint with a supervisory authority, in particular in the European Union (or European Economic Area) state where you work, normally live or where any alleged infringement of data protection laws occurred. The supervisory authority in Ireland is the Data Protection Commission.</w:t>
      </w:r>
    </w:p>
    <w:p w14:paraId="76A4A57B" w14:textId="202F8ABD" w:rsidR="009B3EEF" w:rsidRPr="00612621" w:rsidRDefault="009B3EEF" w:rsidP="008C1CF9">
      <w:pPr>
        <w:shd w:val="clear" w:color="auto" w:fill="FFFFFF"/>
        <w:spacing w:after="0" w:line="390" w:lineRule="atLeast"/>
        <w:ind w:left="720"/>
        <w:textAlignment w:val="baseline"/>
        <w:rPr>
          <w:rFonts w:ascii="Arial" w:eastAsia="Times New Roman" w:hAnsi="Arial" w:cs="Arial"/>
          <w:color w:val="000000" w:themeColor="text1"/>
          <w:kern w:val="0"/>
          <w:sz w:val="27"/>
          <w:szCs w:val="27"/>
          <w:lang w:eastAsia="en-IE"/>
          <w14:ligatures w14:val="none"/>
        </w:rPr>
      </w:pPr>
      <w:r w:rsidRPr="00612621">
        <w:rPr>
          <w:rFonts w:ascii="Arial" w:eastAsia="Times New Roman" w:hAnsi="Arial" w:cs="Arial"/>
          <w:color w:val="000000" w:themeColor="text1"/>
          <w:kern w:val="0"/>
          <w:sz w:val="27"/>
          <w:szCs w:val="27"/>
          <w:lang w:eastAsia="en-IE"/>
          <w14:ligatures w14:val="none"/>
        </w:rPr>
        <w:t>Should you wish to report a complaint</w:t>
      </w:r>
      <w:r w:rsidR="00C56005" w:rsidRPr="00612621">
        <w:rPr>
          <w:rFonts w:ascii="Arial" w:eastAsia="Times New Roman" w:hAnsi="Arial" w:cs="Arial"/>
          <w:color w:val="000000" w:themeColor="text1"/>
          <w:kern w:val="0"/>
          <w:sz w:val="27"/>
          <w:szCs w:val="27"/>
          <w:lang w:eastAsia="en-IE"/>
          <w14:ligatures w14:val="none"/>
        </w:rPr>
        <w:t>,</w:t>
      </w:r>
      <w:r w:rsidRPr="00612621">
        <w:rPr>
          <w:rFonts w:ascii="Arial" w:eastAsia="Times New Roman" w:hAnsi="Arial" w:cs="Arial"/>
          <w:color w:val="000000" w:themeColor="text1"/>
          <w:kern w:val="0"/>
          <w:sz w:val="27"/>
          <w:szCs w:val="27"/>
          <w:lang w:eastAsia="en-IE"/>
          <w14:ligatures w14:val="none"/>
        </w:rPr>
        <w:t xml:space="preserve"> you may contact the Office of the Data Protection Commission at:</w:t>
      </w:r>
      <w:r w:rsidRPr="00612621">
        <w:rPr>
          <w:rFonts w:ascii="Arial" w:eastAsia="Times New Roman" w:hAnsi="Arial" w:cs="Arial"/>
          <w:color w:val="000000" w:themeColor="text1"/>
          <w:kern w:val="0"/>
          <w:sz w:val="27"/>
          <w:szCs w:val="27"/>
          <w:lang w:eastAsia="en-IE"/>
          <w14:ligatures w14:val="none"/>
        </w:rPr>
        <w:br/>
        <w:t>Web: </w:t>
      </w:r>
      <w:hyperlink r:id="rId6" w:history="1">
        <w:r w:rsidR="008C1CF9" w:rsidRPr="00612621">
          <w:rPr>
            <w:rStyle w:val="Hyperlink"/>
            <w:rFonts w:ascii="Arial" w:eastAsia="Times New Roman" w:hAnsi="Arial" w:cs="Arial"/>
            <w:color w:val="000000" w:themeColor="text1"/>
            <w:kern w:val="0"/>
            <w:sz w:val="27"/>
            <w:szCs w:val="27"/>
            <w:bdr w:val="none" w:sz="0" w:space="0" w:color="auto" w:frame="1"/>
            <w:lang w:eastAsia="en-IE"/>
            <w14:ligatures w14:val="none"/>
          </w:rPr>
          <w:t>www.dataprotection.ie</w:t>
        </w:r>
      </w:hyperlink>
      <w:r w:rsidRPr="00612621">
        <w:rPr>
          <w:rFonts w:ascii="Arial" w:eastAsia="Times New Roman" w:hAnsi="Arial" w:cs="Arial"/>
          <w:color w:val="000000" w:themeColor="text1"/>
          <w:kern w:val="0"/>
          <w:sz w:val="27"/>
          <w:szCs w:val="27"/>
          <w:lang w:eastAsia="en-IE"/>
          <w14:ligatures w14:val="none"/>
        </w:rPr>
        <w:br/>
        <w:t>Telephone: +353 (0)1 765 0100 / 1800 437 737</w:t>
      </w:r>
      <w:r w:rsidRPr="00612621">
        <w:rPr>
          <w:rFonts w:ascii="Arial" w:eastAsia="Times New Roman" w:hAnsi="Arial" w:cs="Arial"/>
          <w:color w:val="000000" w:themeColor="text1"/>
          <w:kern w:val="0"/>
          <w:sz w:val="27"/>
          <w:szCs w:val="27"/>
          <w:lang w:eastAsia="en-IE"/>
          <w14:ligatures w14:val="none"/>
        </w:rPr>
        <w:br/>
        <w:t>Post: 6 Pembroke Row, Dublin 2, D02 X963, Ireland.</w:t>
      </w:r>
    </w:p>
    <w:p w14:paraId="3806E5C8" w14:textId="77777777" w:rsidR="00B708E6" w:rsidRPr="00612621" w:rsidRDefault="00B708E6">
      <w:pPr>
        <w:rPr>
          <w:color w:val="000000" w:themeColor="text1"/>
        </w:rPr>
      </w:pPr>
    </w:p>
    <w:sectPr w:rsidR="00B708E6" w:rsidRPr="00612621" w:rsidSect="00F95C0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8356A"/>
    <w:multiLevelType w:val="multilevel"/>
    <w:tmpl w:val="A15850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385B4F"/>
    <w:multiLevelType w:val="hybridMultilevel"/>
    <w:tmpl w:val="7F4C0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993287F"/>
    <w:multiLevelType w:val="hybridMultilevel"/>
    <w:tmpl w:val="41EE9B32"/>
    <w:lvl w:ilvl="0" w:tplc="18090005">
      <w:start w:val="1"/>
      <w:numFmt w:val="bullet"/>
      <w:lvlText w:val=""/>
      <w:lvlJc w:val="left"/>
      <w:pPr>
        <w:ind w:left="2220" w:hanging="360"/>
      </w:pPr>
      <w:rPr>
        <w:rFonts w:ascii="Wingdings" w:hAnsi="Wingdings" w:hint="default"/>
      </w:rPr>
    </w:lvl>
    <w:lvl w:ilvl="1" w:tplc="18090003" w:tentative="1">
      <w:start w:val="1"/>
      <w:numFmt w:val="bullet"/>
      <w:lvlText w:val="o"/>
      <w:lvlJc w:val="left"/>
      <w:pPr>
        <w:ind w:left="2940" w:hanging="360"/>
      </w:pPr>
      <w:rPr>
        <w:rFonts w:ascii="Courier New" w:hAnsi="Courier New" w:cs="Courier New" w:hint="default"/>
      </w:rPr>
    </w:lvl>
    <w:lvl w:ilvl="2" w:tplc="18090005" w:tentative="1">
      <w:start w:val="1"/>
      <w:numFmt w:val="bullet"/>
      <w:lvlText w:val=""/>
      <w:lvlJc w:val="left"/>
      <w:pPr>
        <w:ind w:left="3660" w:hanging="360"/>
      </w:pPr>
      <w:rPr>
        <w:rFonts w:ascii="Wingdings" w:hAnsi="Wingdings" w:hint="default"/>
      </w:rPr>
    </w:lvl>
    <w:lvl w:ilvl="3" w:tplc="18090001" w:tentative="1">
      <w:start w:val="1"/>
      <w:numFmt w:val="bullet"/>
      <w:lvlText w:val=""/>
      <w:lvlJc w:val="left"/>
      <w:pPr>
        <w:ind w:left="4380" w:hanging="360"/>
      </w:pPr>
      <w:rPr>
        <w:rFonts w:ascii="Symbol" w:hAnsi="Symbol" w:hint="default"/>
      </w:rPr>
    </w:lvl>
    <w:lvl w:ilvl="4" w:tplc="18090003" w:tentative="1">
      <w:start w:val="1"/>
      <w:numFmt w:val="bullet"/>
      <w:lvlText w:val="o"/>
      <w:lvlJc w:val="left"/>
      <w:pPr>
        <w:ind w:left="5100" w:hanging="360"/>
      </w:pPr>
      <w:rPr>
        <w:rFonts w:ascii="Courier New" w:hAnsi="Courier New" w:cs="Courier New" w:hint="default"/>
      </w:rPr>
    </w:lvl>
    <w:lvl w:ilvl="5" w:tplc="18090005" w:tentative="1">
      <w:start w:val="1"/>
      <w:numFmt w:val="bullet"/>
      <w:lvlText w:val=""/>
      <w:lvlJc w:val="left"/>
      <w:pPr>
        <w:ind w:left="5820" w:hanging="360"/>
      </w:pPr>
      <w:rPr>
        <w:rFonts w:ascii="Wingdings" w:hAnsi="Wingdings" w:hint="default"/>
      </w:rPr>
    </w:lvl>
    <w:lvl w:ilvl="6" w:tplc="18090001" w:tentative="1">
      <w:start w:val="1"/>
      <w:numFmt w:val="bullet"/>
      <w:lvlText w:val=""/>
      <w:lvlJc w:val="left"/>
      <w:pPr>
        <w:ind w:left="6540" w:hanging="360"/>
      </w:pPr>
      <w:rPr>
        <w:rFonts w:ascii="Symbol" w:hAnsi="Symbol" w:hint="default"/>
      </w:rPr>
    </w:lvl>
    <w:lvl w:ilvl="7" w:tplc="18090003" w:tentative="1">
      <w:start w:val="1"/>
      <w:numFmt w:val="bullet"/>
      <w:lvlText w:val="o"/>
      <w:lvlJc w:val="left"/>
      <w:pPr>
        <w:ind w:left="7260" w:hanging="360"/>
      </w:pPr>
      <w:rPr>
        <w:rFonts w:ascii="Courier New" w:hAnsi="Courier New" w:cs="Courier New" w:hint="default"/>
      </w:rPr>
    </w:lvl>
    <w:lvl w:ilvl="8" w:tplc="18090005" w:tentative="1">
      <w:start w:val="1"/>
      <w:numFmt w:val="bullet"/>
      <w:lvlText w:val=""/>
      <w:lvlJc w:val="left"/>
      <w:pPr>
        <w:ind w:left="7980" w:hanging="360"/>
      </w:pPr>
      <w:rPr>
        <w:rFonts w:ascii="Wingdings" w:hAnsi="Wingdings" w:hint="default"/>
      </w:rPr>
    </w:lvl>
  </w:abstractNum>
  <w:abstractNum w:abstractNumId="3" w15:restartNumberingAfterBreak="0">
    <w:nsid w:val="2A2748FF"/>
    <w:multiLevelType w:val="hybridMultilevel"/>
    <w:tmpl w:val="43BE59C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32DB43FF"/>
    <w:multiLevelType w:val="hybridMultilevel"/>
    <w:tmpl w:val="B7AA757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41E1261D"/>
    <w:multiLevelType w:val="hybridMultilevel"/>
    <w:tmpl w:val="B6CE9578"/>
    <w:lvl w:ilvl="0" w:tplc="18090005">
      <w:start w:val="1"/>
      <w:numFmt w:val="bullet"/>
      <w:lvlText w:val=""/>
      <w:lvlJc w:val="left"/>
      <w:pPr>
        <w:ind w:left="2160" w:hanging="360"/>
      </w:pPr>
      <w:rPr>
        <w:rFonts w:ascii="Wingdings" w:hAnsi="Wingdings"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6" w15:restartNumberingAfterBreak="0">
    <w:nsid w:val="4495476F"/>
    <w:multiLevelType w:val="multilevel"/>
    <w:tmpl w:val="B624F0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EB7B1D"/>
    <w:multiLevelType w:val="hybridMultilevel"/>
    <w:tmpl w:val="CFA0D19A"/>
    <w:lvl w:ilvl="0" w:tplc="18090001">
      <w:start w:val="1"/>
      <w:numFmt w:val="bullet"/>
      <w:lvlText w:val=""/>
      <w:lvlJc w:val="left"/>
      <w:pPr>
        <w:ind w:left="1500" w:hanging="360"/>
      </w:pPr>
      <w:rPr>
        <w:rFonts w:ascii="Symbol" w:hAnsi="Symbol" w:hint="default"/>
      </w:rPr>
    </w:lvl>
    <w:lvl w:ilvl="1" w:tplc="18090003" w:tentative="1">
      <w:start w:val="1"/>
      <w:numFmt w:val="bullet"/>
      <w:lvlText w:val="o"/>
      <w:lvlJc w:val="left"/>
      <w:pPr>
        <w:ind w:left="2220" w:hanging="360"/>
      </w:pPr>
      <w:rPr>
        <w:rFonts w:ascii="Courier New" w:hAnsi="Courier New" w:cs="Courier New" w:hint="default"/>
      </w:rPr>
    </w:lvl>
    <w:lvl w:ilvl="2" w:tplc="18090005" w:tentative="1">
      <w:start w:val="1"/>
      <w:numFmt w:val="bullet"/>
      <w:lvlText w:val=""/>
      <w:lvlJc w:val="left"/>
      <w:pPr>
        <w:ind w:left="2940" w:hanging="360"/>
      </w:pPr>
      <w:rPr>
        <w:rFonts w:ascii="Wingdings" w:hAnsi="Wingdings" w:hint="default"/>
      </w:rPr>
    </w:lvl>
    <w:lvl w:ilvl="3" w:tplc="18090001" w:tentative="1">
      <w:start w:val="1"/>
      <w:numFmt w:val="bullet"/>
      <w:lvlText w:val=""/>
      <w:lvlJc w:val="left"/>
      <w:pPr>
        <w:ind w:left="3660" w:hanging="360"/>
      </w:pPr>
      <w:rPr>
        <w:rFonts w:ascii="Symbol" w:hAnsi="Symbol" w:hint="default"/>
      </w:rPr>
    </w:lvl>
    <w:lvl w:ilvl="4" w:tplc="18090003" w:tentative="1">
      <w:start w:val="1"/>
      <w:numFmt w:val="bullet"/>
      <w:lvlText w:val="o"/>
      <w:lvlJc w:val="left"/>
      <w:pPr>
        <w:ind w:left="4380" w:hanging="360"/>
      </w:pPr>
      <w:rPr>
        <w:rFonts w:ascii="Courier New" w:hAnsi="Courier New" w:cs="Courier New" w:hint="default"/>
      </w:rPr>
    </w:lvl>
    <w:lvl w:ilvl="5" w:tplc="18090005" w:tentative="1">
      <w:start w:val="1"/>
      <w:numFmt w:val="bullet"/>
      <w:lvlText w:val=""/>
      <w:lvlJc w:val="left"/>
      <w:pPr>
        <w:ind w:left="5100" w:hanging="360"/>
      </w:pPr>
      <w:rPr>
        <w:rFonts w:ascii="Wingdings" w:hAnsi="Wingdings" w:hint="default"/>
      </w:rPr>
    </w:lvl>
    <w:lvl w:ilvl="6" w:tplc="18090001" w:tentative="1">
      <w:start w:val="1"/>
      <w:numFmt w:val="bullet"/>
      <w:lvlText w:val=""/>
      <w:lvlJc w:val="left"/>
      <w:pPr>
        <w:ind w:left="5820" w:hanging="360"/>
      </w:pPr>
      <w:rPr>
        <w:rFonts w:ascii="Symbol" w:hAnsi="Symbol" w:hint="default"/>
      </w:rPr>
    </w:lvl>
    <w:lvl w:ilvl="7" w:tplc="18090003" w:tentative="1">
      <w:start w:val="1"/>
      <w:numFmt w:val="bullet"/>
      <w:lvlText w:val="o"/>
      <w:lvlJc w:val="left"/>
      <w:pPr>
        <w:ind w:left="6540" w:hanging="360"/>
      </w:pPr>
      <w:rPr>
        <w:rFonts w:ascii="Courier New" w:hAnsi="Courier New" w:cs="Courier New" w:hint="default"/>
      </w:rPr>
    </w:lvl>
    <w:lvl w:ilvl="8" w:tplc="18090005" w:tentative="1">
      <w:start w:val="1"/>
      <w:numFmt w:val="bullet"/>
      <w:lvlText w:val=""/>
      <w:lvlJc w:val="left"/>
      <w:pPr>
        <w:ind w:left="7260" w:hanging="360"/>
      </w:pPr>
      <w:rPr>
        <w:rFonts w:ascii="Wingdings" w:hAnsi="Wingdings" w:hint="default"/>
      </w:rPr>
    </w:lvl>
  </w:abstractNum>
  <w:abstractNum w:abstractNumId="8" w15:restartNumberingAfterBreak="0">
    <w:nsid w:val="591B1F0A"/>
    <w:multiLevelType w:val="multilevel"/>
    <w:tmpl w:val="DACC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27531E"/>
    <w:multiLevelType w:val="hybridMultilevel"/>
    <w:tmpl w:val="DA3830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15:restartNumberingAfterBreak="0">
    <w:nsid w:val="67BA0FB3"/>
    <w:multiLevelType w:val="hybridMultilevel"/>
    <w:tmpl w:val="CEF65EB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6FB95F17"/>
    <w:multiLevelType w:val="multilevel"/>
    <w:tmpl w:val="B624F0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3E6F1E"/>
    <w:multiLevelType w:val="multilevel"/>
    <w:tmpl w:val="3208A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300">
    <w:abstractNumId w:val="8"/>
  </w:num>
  <w:num w:numId="2" w16cid:durableId="1150485877">
    <w:abstractNumId w:val="0"/>
  </w:num>
  <w:num w:numId="3" w16cid:durableId="716009271">
    <w:abstractNumId w:val="12"/>
  </w:num>
  <w:num w:numId="4" w16cid:durableId="864095204">
    <w:abstractNumId w:val="7"/>
  </w:num>
  <w:num w:numId="5" w16cid:durableId="940530451">
    <w:abstractNumId w:val="1"/>
  </w:num>
  <w:num w:numId="6" w16cid:durableId="1388332562">
    <w:abstractNumId w:val="9"/>
  </w:num>
  <w:num w:numId="7" w16cid:durableId="1970015284">
    <w:abstractNumId w:val="10"/>
  </w:num>
  <w:num w:numId="8" w16cid:durableId="1216508402">
    <w:abstractNumId w:val="4"/>
  </w:num>
  <w:num w:numId="9" w16cid:durableId="1478103965">
    <w:abstractNumId w:val="3"/>
  </w:num>
  <w:num w:numId="10" w16cid:durableId="1016005162">
    <w:abstractNumId w:val="6"/>
  </w:num>
  <w:num w:numId="11" w16cid:durableId="399597536">
    <w:abstractNumId w:val="11"/>
  </w:num>
  <w:num w:numId="12" w16cid:durableId="771625505">
    <w:abstractNumId w:val="2"/>
  </w:num>
  <w:num w:numId="13" w16cid:durableId="844629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05C"/>
    <w:rsid w:val="0003105C"/>
    <w:rsid w:val="00040FAF"/>
    <w:rsid w:val="00074ED1"/>
    <w:rsid w:val="001737CA"/>
    <w:rsid w:val="00201F24"/>
    <w:rsid w:val="002D5A69"/>
    <w:rsid w:val="00362692"/>
    <w:rsid w:val="003D5046"/>
    <w:rsid w:val="00415E68"/>
    <w:rsid w:val="00466F0E"/>
    <w:rsid w:val="004712DE"/>
    <w:rsid w:val="00477291"/>
    <w:rsid w:val="00487565"/>
    <w:rsid w:val="004E6AED"/>
    <w:rsid w:val="00612621"/>
    <w:rsid w:val="00665F9B"/>
    <w:rsid w:val="006C4F9D"/>
    <w:rsid w:val="006D018E"/>
    <w:rsid w:val="007439FC"/>
    <w:rsid w:val="0076408C"/>
    <w:rsid w:val="008B4084"/>
    <w:rsid w:val="008C1CF9"/>
    <w:rsid w:val="008F3FDC"/>
    <w:rsid w:val="009B3EEF"/>
    <w:rsid w:val="009E1E1E"/>
    <w:rsid w:val="009F3B8C"/>
    <w:rsid w:val="00AC0B78"/>
    <w:rsid w:val="00AD3AC5"/>
    <w:rsid w:val="00B266F4"/>
    <w:rsid w:val="00B708E6"/>
    <w:rsid w:val="00B8705C"/>
    <w:rsid w:val="00BB3050"/>
    <w:rsid w:val="00BD0809"/>
    <w:rsid w:val="00C56005"/>
    <w:rsid w:val="00CC6D4D"/>
    <w:rsid w:val="00DE0659"/>
    <w:rsid w:val="00E76A3B"/>
    <w:rsid w:val="00F95C00"/>
    <w:rsid w:val="00FC77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8D6AB"/>
  <w15:chartTrackingRefBased/>
  <w15:docId w15:val="{B51EC49F-3845-4A02-B844-C89171073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7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870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0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0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0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0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0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0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0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0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870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0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0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0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0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0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05C"/>
    <w:rPr>
      <w:rFonts w:eastAsiaTheme="majorEastAsia" w:cstheme="majorBidi"/>
      <w:color w:val="272727" w:themeColor="text1" w:themeTint="D8"/>
    </w:rPr>
  </w:style>
  <w:style w:type="paragraph" w:styleId="Title">
    <w:name w:val="Title"/>
    <w:basedOn w:val="Normal"/>
    <w:next w:val="Normal"/>
    <w:link w:val="TitleChar"/>
    <w:uiPriority w:val="10"/>
    <w:qFormat/>
    <w:rsid w:val="00B87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0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0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0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05C"/>
    <w:pPr>
      <w:spacing w:before="160"/>
      <w:jc w:val="center"/>
    </w:pPr>
    <w:rPr>
      <w:i/>
      <w:iCs/>
      <w:color w:val="404040" w:themeColor="text1" w:themeTint="BF"/>
    </w:rPr>
  </w:style>
  <w:style w:type="character" w:customStyle="1" w:styleId="QuoteChar">
    <w:name w:val="Quote Char"/>
    <w:basedOn w:val="DefaultParagraphFont"/>
    <w:link w:val="Quote"/>
    <w:uiPriority w:val="29"/>
    <w:rsid w:val="00B8705C"/>
    <w:rPr>
      <w:i/>
      <w:iCs/>
      <w:color w:val="404040" w:themeColor="text1" w:themeTint="BF"/>
    </w:rPr>
  </w:style>
  <w:style w:type="paragraph" w:styleId="ListParagraph">
    <w:name w:val="List Paragraph"/>
    <w:basedOn w:val="Normal"/>
    <w:uiPriority w:val="34"/>
    <w:qFormat/>
    <w:rsid w:val="00B8705C"/>
    <w:pPr>
      <w:ind w:left="720"/>
      <w:contextualSpacing/>
    </w:pPr>
  </w:style>
  <w:style w:type="character" w:styleId="IntenseEmphasis">
    <w:name w:val="Intense Emphasis"/>
    <w:basedOn w:val="DefaultParagraphFont"/>
    <w:uiPriority w:val="21"/>
    <w:qFormat/>
    <w:rsid w:val="00B8705C"/>
    <w:rPr>
      <w:i/>
      <w:iCs/>
      <w:color w:val="0F4761" w:themeColor="accent1" w:themeShade="BF"/>
    </w:rPr>
  </w:style>
  <w:style w:type="paragraph" w:styleId="IntenseQuote">
    <w:name w:val="Intense Quote"/>
    <w:basedOn w:val="Normal"/>
    <w:next w:val="Normal"/>
    <w:link w:val="IntenseQuoteChar"/>
    <w:uiPriority w:val="30"/>
    <w:qFormat/>
    <w:rsid w:val="00B87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05C"/>
    <w:rPr>
      <w:i/>
      <w:iCs/>
      <w:color w:val="0F4761" w:themeColor="accent1" w:themeShade="BF"/>
    </w:rPr>
  </w:style>
  <w:style w:type="character" w:styleId="IntenseReference">
    <w:name w:val="Intense Reference"/>
    <w:basedOn w:val="DefaultParagraphFont"/>
    <w:uiPriority w:val="32"/>
    <w:qFormat/>
    <w:rsid w:val="00B8705C"/>
    <w:rPr>
      <w:b/>
      <w:bCs/>
      <w:smallCaps/>
      <w:color w:val="0F4761" w:themeColor="accent1" w:themeShade="BF"/>
      <w:spacing w:val="5"/>
    </w:rPr>
  </w:style>
  <w:style w:type="paragraph" w:styleId="NormalWeb">
    <w:name w:val="Normal (Web)"/>
    <w:basedOn w:val="Normal"/>
    <w:uiPriority w:val="99"/>
    <w:semiHidden/>
    <w:unhideWhenUsed/>
    <w:rsid w:val="009B3EE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9B3EEF"/>
    <w:rPr>
      <w:b/>
      <w:bCs/>
    </w:rPr>
  </w:style>
  <w:style w:type="character" w:styleId="Hyperlink">
    <w:name w:val="Hyperlink"/>
    <w:basedOn w:val="DefaultParagraphFont"/>
    <w:uiPriority w:val="99"/>
    <w:unhideWhenUsed/>
    <w:rsid w:val="009B3EEF"/>
    <w:rPr>
      <w:color w:val="0000FF"/>
      <w:u w:val="single"/>
    </w:rPr>
  </w:style>
  <w:style w:type="character" w:styleId="UnresolvedMention">
    <w:name w:val="Unresolved Mention"/>
    <w:basedOn w:val="DefaultParagraphFont"/>
    <w:uiPriority w:val="99"/>
    <w:semiHidden/>
    <w:unhideWhenUsed/>
    <w:rsid w:val="008C1C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ataprotection.ie" TargetMode="External"/><Relationship Id="rId5" Type="http://schemas.openxmlformats.org/officeDocument/2006/relationships/hyperlink" Target="http://www.dataprotection.i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2877</Characters>
  <Application>Microsoft Office Word</Application>
  <DocSecurity>0</DocSecurity>
  <Lines>89</Lines>
  <Paragraphs>35</Paragraphs>
  <ScaleCrop>false</ScaleCrop>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ohora</dc:creator>
  <cp:keywords/>
  <dc:description/>
  <cp:lastModifiedBy>anthony ohora</cp:lastModifiedBy>
  <cp:revision>34</cp:revision>
  <dcterms:created xsi:type="dcterms:W3CDTF">2026-06-26T13:34:00Z</dcterms:created>
  <dcterms:modified xsi:type="dcterms:W3CDTF">2026-06-30T09:09:00Z</dcterms:modified>
</cp:coreProperties>
</file>